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3A1" w:rsidRPr="00D60787" w:rsidRDefault="00AA73A1" w:rsidP="002C5461">
      <w:pPr>
        <w:spacing w:line="240" w:lineRule="auto"/>
        <w:jc w:val="center"/>
        <w:rPr>
          <w:rFonts w:ascii="Times New Roman" w:eastAsia="Calibri" w:hAnsi="Times New Roman" w:cs="Times New Roman"/>
          <w:sz w:val="36"/>
          <w:szCs w:val="36"/>
          <w:u w:val="single"/>
        </w:rPr>
      </w:pPr>
      <w:r w:rsidRPr="00D60787">
        <w:rPr>
          <w:rFonts w:ascii="Times New Roman" w:eastAsia="Calibri" w:hAnsi="Times New Roman" w:cs="Times New Roman"/>
          <w:b/>
          <w:sz w:val="36"/>
          <w:szCs w:val="36"/>
          <w:u w:val="single"/>
        </w:rPr>
        <w:t>Public Utility Commission of Texas</w:t>
      </w:r>
    </w:p>
    <w:p w:rsidR="00AA73A1" w:rsidRPr="00AB5B14" w:rsidRDefault="00AA73A1" w:rsidP="002C5461">
      <w:pPr>
        <w:spacing w:line="240" w:lineRule="auto"/>
        <w:jc w:val="center"/>
        <w:rPr>
          <w:rFonts w:ascii="Times New Roman" w:eastAsia="Calibri" w:hAnsi="Times New Roman" w:cs="Times New Roman"/>
          <w:sz w:val="28"/>
          <w:szCs w:val="28"/>
        </w:rPr>
      </w:pPr>
      <w:r w:rsidRPr="00AB5B14">
        <w:rPr>
          <w:rFonts w:ascii="Times New Roman" w:eastAsia="Calibri" w:hAnsi="Times New Roman" w:cs="Times New Roman"/>
          <w:b/>
          <w:sz w:val="28"/>
          <w:szCs w:val="28"/>
        </w:rPr>
        <w:t>Memorandum</w:t>
      </w:r>
    </w:p>
    <w:p w:rsidR="00AA73A1" w:rsidRPr="00AB5B14" w:rsidRDefault="00AA73A1" w:rsidP="00075936">
      <w:pPr>
        <w:tabs>
          <w:tab w:val="left" w:pos="1440"/>
        </w:tabs>
        <w:spacing w:after="0" w:line="240" w:lineRule="auto"/>
        <w:jc w:val="both"/>
        <w:rPr>
          <w:rFonts w:ascii="Times New Roman" w:eastAsia="Times New Roman" w:hAnsi="Times New Roman" w:cs="Times New Roman"/>
          <w:sz w:val="24"/>
          <w:szCs w:val="24"/>
        </w:rPr>
      </w:pPr>
      <w:r w:rsidRPr="00AB5B14">
        <w:rPr>
          <w:rFonts w:ascii="Times New Roman" w:eastAsia="Times New Roman" w:hAnsi="Times New Roman" w:cs="Times New Roman"/>
          <w:b/>
          <w:sz w:val="24"/>
          <w:szCs w:val="24"/>
        </w:rPr>
        <w:t>TO:</w:t>
      </w:r>
      <w:r w:rsidRPr="00AB5B14">
        <w:rPr>
          <w:rFonts w:ascii="Times New Roman" w:eastAsia="Times New Roman" w:hAnsi="Times New Roman" w:cs="Times New Roman"/>
          <w:sz w:val="24"/>
          <w:szCs w:val="24"/>
        </w:rPr>
        <w:tab/>
      </w:r>
      <w:r w:rsidR="00B60741">
        <w:rPr>
          <w:rFonts w:ascii="Times New Roman" w:eastAsia="Times New Roman" w:hAnsi="Times New Roman" w:cs="Times New Roman"/>
          <w:sz w:val="24"/>
          <w:szCs w:val="24"/>
        </w:rPr>
        <w:t>Justine Tan</w:t>
      </w:r>
      <w:r w:rsidRPr="00AB5B14">
        <w:rPr>
          <w:rFonts w:ascii="Times New Roman" w:hAnsi="Times New Roman" w:cs="Times New Roman"/>
          <w:sz w:val="24"/>
          <w:szCs w:val="24"/>
        </w:rPr>
        <w:t>, Attorney</w:t>
      </w:r>
    </w:p>
    <w:p w:rsidR="00AA73A1" w:rsidRPr="00AB5B14" w:rsidRDefault="00AA73A1">
      <w:pPr>
        <w:tabs>
          <w:tab w:val="left" w:pos="1440"/>
        </w:tabs>
        <w:spacing w:after="0" w:line="240" w:lineRule="auto"/>
        <w:jc w:val="both"/>
        <w:rPr>
          <w:rFonts w:ascii="Times New Roman" w:eastAsia="Times New Roman" w:hAnsi="Times New Roman" w:cs="Times New Roman"/>
          <w:sz w:val="24"/>
          <w:szCs w:val="24"/>
        </w:rPr>
      </w:pPr>
      <w:r w:rsidRPr="00AB5B14">
        <w:rPr>
          <w:rFonts w:ascii="Times New Roman" w:eastAsia="Times New Roman" w:hAnsi="Times New Roman" w:cs="Times New Roman"/>
          <w:sz w:val="24"/>
          <w:szCs w:val="24"/>
        </w:rPr>
        <w:tab/>
        <w:t>Legal Division</w:t>
      </w:r>
    </w:p>
    <w:p w:rsidR="00AA73A1" w:rsidRPr="00AB5B14" w:rsidRDefault="00AA73A1">
      <w:pPr>
        <w:spacing w:after="0" w:line="240" w:lineRule="auto"/>
        <w:jc w:val="both"/>
        <w:rPr>
          <w:rFonts w:ascii="Times New Roman" w:eastAsia="Times New Roman" w:hAnsi="Times New Roman" w:cs="Times New Roman"/>
          <w:sz w:val="24"/>
          <w:szCs w:val="24"/>
        </w:rPr>
      </w:pPr>
    </w:p>
    <w:p w:rsidR="00AA73A1" w:rsidRDefault="00AA73A1">
      <w:pPr>
        <w:tabs>
          <w:tab w:val="left" w:pos="1440"/>
        </w:tabs>
        <w:spacing w:after="0" w:line="240" w:lineRule="auto"/>
        <w:jc w:val="both"/>
        <w:rPr>
          <w:rFonts w:ascii="Times New Roman" w:eastAsia="Times New Roman" w:hAnsi="Times New Roman" w:cs="Times New Roman"/>
          <w:sz w:val="24"/>
          <w:szCs w:val="24"/>
        </w:rPr>
      </w:pPr>
      <w:r w:rsidRPr="00AB5B14">
        <w:rPr>
          <w:rFonts w:ascii="Times New Roman" w:eastAsia="Times New Roman" w:hAnsi="Times New Roman" w:cs="Times New Roman"/>
          <w:b/>
          <w:sz w:val="24"/>
          <w:szCs w:val="24"/>
        </w:rPr>
        <w:t>THR</w:t>
      </w:r>
      <w:r w:rsidR="00CB2CAB" w:rsidRPr="00AB5B14">
        <w:rPr>
          <w:rFonts w:ascii="Times New Roman" w:eastAsia="Times New Roman" w:hAnsi="Times New Roman" w:cs="Times New Roman"/>
          <w:b/>
          <w:sz w:val="24"/>
          <w:szCs w:val="24"/>
        </w:rPr>
        <w:t>U</w:t>
      </w:r>
      <w:r w:rsidRPr="00AB5B14">
        <w:rPr>
          <w:rFonts w:ascii="Times New Roman" w:eastAsia="Times New Roman" w:hAnsi="Times New Roman" w:cs="Times New Roman"/>
          <w:b/>
          <w:sz w:val="24"/>
          <w:szCs w:val="24"/>
        </w:rPr>
        <w:t>:</w:t>
      </w:r>
      <w:r w:rsidRPr="00AB5B14">
        <w:rPr>
          <w:rFonts w:ascii="Times New Roman" w:eastAsia="Times New Roman" w:hAnsi="Times New Roman" w:cs="Times New Roman"/>
          <w:sz w:val="24"/>
          <w:szCs w:val="24"/>
        </w:rPr>
        <w:tab/>
      </w:r>
      <w:r w:rsidR="00B60741">
        <w:rPr>
          <w:rFonts w:ascii="Times New Roman" w:eastAsia="Times New Roman" w:hAnsi="Times New Roman" w:cs="Times New Roman"/>
          <w:sz w:val="24"/>
          <w:szCs w:val="24"/>
        </w:rPr>
        <w:t>Tammy Benter</w:t>
      </w:r>
      <w:r w:rsidR="000927EB">
        <w:rPr>
          <w:rFonts w:ascii="Times New Roman" w:eastAsia="Times New Roman" w:hAnsi="Times New Roman" w:cs="Times New Roman"/>
          <w:sz w:val="24"/>
          <w:szCs w:val="24"/>
        </w:rPr>
        <w:t xml:space="preserve">, </w:t>
      </w:r>
      <w:r w:rsidR="00B60741">
        <w:rPr>
          <w:rFonts w:ascii="Times New Roman" w:eastAsia="Times New Roman" w:hAnsi="Times New Roman" w:cs="Times New Roman"/>
          <w:sz w:val="24"/>
          <w:szCs w:val="24"/>
        </w:rPr>
        <w:t>Director</w:t>
      </w:r>
    </w:p>
    <w:p w:rsidR="00AA73A1" w:rsidRPr="00AB5B14" w:rsidRDefault="00216615" w:rsidP="00B60741">
      <w:pPr>
        <w:tabs>
          <w:tab w:val="left" w:pos="144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AA73A1" w:rsidRPr="00AB5B14">
        <w:rPr>
          <w:rFonts w:ascii="Times New Roman" w:eastAsia="Times New Roman" w:hAnsi="Times New Roman" w:cs="Times New Roman"/>
          <w:sz w:val="24"/>
          <w:szCs w:val="24"/>
        </w:rPr>
        <w:t>Water Util</w:t>
      </w:r>
      <w:r w:rsidR="00EC66E0">
        <w:rPr>
          <w:rFonts w:ascii="Times New Roman" w:eastAsia="Times New Roman" w:hAnsi="Times New Roman" w:cs="Times New Roman"/>
          <w:sz w:val="24"/>
          <w:szCs w:val="24"/>
        </w:rPr>
        <w:t>ity Regulation</w:t>
      </w:r>
      <w:r w:rsidR="00AA73A1" w:rsidRPr="00AB5B14">
        <w:rPr>
          <w:rFonts w:ascii="Times New Roman" w:eastAsia="Times New Roman" w:hAnsi="Times New Roman" w:cs="Times New Roman"/>
          <w:sz w:val="24"/>
          <w:szCs w:val="24"/>
        </w:rPr>
        <w:t xml:space="preserve"> </w:t>
      </w:r>
    </w:p>
    <w:p w:rsidR="00AA73A1" w:rsidRPr="00AB5B14" w:rsidRDefault="00AA73A1">
      <w:pPr>
        <w:spacing w:after="0" w:line="240" w:lineRule="auto"/>
        <w:jc w:val="both"/>
        <w:rPr>
          <w:rFonts w:ascii="Times New Roman" w:eastAsia="Times New Roman" w:hAnsi="Times New Roman" w:cs="Times New Roman"/>
          <w:sz w:val="24"/>
          <w:szCs w:val="24"/>
        </w:rPr>
      </w:pPr>
    </w:p>
    <w:p w:rsidR="00AA73A1" w:rsidRPr="00AB5B14" w:rsidRDefault="00AA73A1">
      <w:pPr>
        <w:tabs>
          <w:tab w:val="left" w:pos="1440"/>
        </w:tabs>
        <w:spacing w:after="0" w:line="240" w:lineRule="auto"/>
        <w:jc w:val="both"/>
        <w:rPr>
          <w:rFonts w:ascii="Times New Roman" w:hAnsi="Times New Roman" w:cs="Times New Roman"/>
          <w:sz w:val="24"/>
          <w:szCs w:val="24"/>
        </w:rPr>
      </w:pPr>
      <w:r w:rsidRPr="00AB5B14">
        <w:rPr>
          <w:rFonts w:ascii="Times New Roman" w:eastAsia="Times New Roman" w:hAnsi="Times New Roman" w:cs="Times New Roman"/>
          <w:b/>
          <w:sz w:val="24"/>
          <w:szCs w:val="24"/>
        </w:rPr>
        <w:t>FROM:</w:t>
      </w:r>
      <w:r w:rsidRPr="00AB5B14">
        <w:rPr>
          <w:rFonts w:ascii="Times New Roman" w:eastAsia="Times New Roman" w:hAnsi="Times New Roman" w:cs="Times New Roman"/>
          <w:sz w:val="24"/>
          <w:szCs w:val="24"/>
        </w:rPr>
        <w:tab/>
      </w:r>
      <w:r w:rsidR="00B60741">
        <w:rPr>
          <w:rFonts w:ascii="Times New Roman" w:eastAsia="Times New Roman" w:hAnsi="Times New Roman" w:cs="Times New Roman"/>
          <w:sz w:val="24"/>
          <w:szCs w:val="24"/>
        </w:rPr>
        <w:t>Debi Loockerman, Manager</w:t>
      </w:r>
    </w:p>
    <w:p w:rsidR="00AA73A1" w:rsidRPr="00AB5B14" w:rsidRDefault="00AA73A1">
      <w:pPr>
        <w:tabs>
          <w:tab w:val="left" w:pos="1440"/>
        </w:tabs>
        <w:spacing w:after="0" w:line="240" w:lineRule="auto"/>
        <w:jc w:val="both"/>
        <w:rPr>
          <w:rFonts w:ascii="Times New Roman" w:hAnsi="Times New Roman" w:cs="Times New Roman"/>
          <w:sz w:val="24"/>
          <w:szCs w:val="24"/>
        </w:rPr>
      </w:pPr>
      <w:r w:rsidRPr="00AB5B14">
        <w:rPr>
          <w:rFonts w:ascii="Times New Roman" w:hAnsi="Times New Roman" w:cs="Times New Roman"/>
          <w:sz w:val="24"/>
          <w:szCs w:val="24"/>
        </w:rPr>
        <w:tab/>
        <w:t>Water Utilit</w:t>
      </w:r>
      <w:r w:rsidR="00EC66E0">
        <w:rPr>
          <w:rFonts w:ascii="Times New Roman" w:hAnsi="Times New Roman" w:cs="Times New Roman"/>
          <w:sz w:val="24"/>
          <w:szCs w:val="24"/>
        </w:rPr>
        <w:t>y Regulation</w:t>
      </w:r>
      <w:r w:rsidRPr="00AB5B14">
        <w:rPr>
          <w:rFonts w:ascii="Times New Roman" w:hAnsi="Times New Roman" w:cs="Times New Roman"/>
          <w:sz w:val="24"/>
          <w:szCs w:val="24"/>
        </w:rPr>
        <w:t xml:space="preserve"> </w:t>
      </w:r>
    </w:p>
    <w:p w:rsidR="00AA73A1" w:rsidRPr="00AB5B14" w:rsidRDefault="00AA73A1">
      <w:pPr>
        <w:tabs>
          <w:tab w:val="left" w:pos="1440"/>
        </w:tabs>
        <w:spacing w:after="0" w:line="240" w:lineRule="auto"/>
        <w:jc w:val="both"/>
        <w:rPr>
          <w:rFonts w:ascii="Times New Roman" w:eastAsia="Times New Roman" w:hAnsi="Times New Roman" w:cs="Times New Roman"/>
          <w:sz w:val="24"/>
          <w:szCs w:val="24"/>
        </w:rPr>
      </w:pPr>
    </w:p>
    <w:p w:rsidR="00AA73A1" w:rsidRPr="00AB5B14" w:rsidRDefault="00AA73A1">
      <w:pPr>
        <w:tabs>
          <w:tab w:val="left" w:pos="1440"/>
          <w:tab w:val="right" w:pos="9360"/>
        </w:tabs>
        <w:spacing w:after="0" w:line="240" w:lineRule="auto"/>
        <w:jc w:val="both"/>
        <w:rPr>
          <w:rFonts w:ascii="Times New Roman" w:eastAsia="Times New Roman" w:hAnsi="Times New Roman" w:cs="Times New Roman"/>
          <w:b/>
          <w:sz w:val="24"/>
          <w:szCs w:val="24"/>
        </w:rPr>
      </w:pPr>
      <w:r w:rsidRPr="00AB5B14">
        <w:rPr>
          <w:rFonts w:ascii="Times New Roman" w:eastAsia="Times New Roman" w:hAnsi="Times New Roman" w:cs="Times New Roman"/>
          <w:b/>
          <w:sz w:val="24"/>
          <w:szCs w:val="24"/>
        </w:rPr>
        <w:t>DATE:</w:t>
      </w:r>
      <w:r w:rsidRPr="00AB5B14">
        <w:rPr>
          <w:rFonts w:ascii="Times New Roman" w:eastAsia="Times New Roman" w:hAnsi="Times New Roman" w:cs="Times New Roman"/>
          <w:sz w:val="24"/>
          <w:szCs w:val="24"/>
        </w:rPr>
        <w:t xml:space="preserve">  </w:t>
      </w:r>
      <w:r w:rsidRPr="00AB5B14">
        <w:rPr>
          <w:rFonts w:ascii="Times New Roman" w:eastAsia="Times New Roman" w:hAnsi="Times New Roman" w:cs="Times New Roman"/>
          <w:sz w:val="24"/>
          <w:szCs w:val="24"/>
        </w:rPr>
        <w:tab/>
      </w:r>
      <w:r w:rsidR="00B60741">
        <w:rPr>
          <w:rFonts w:ascii="Times New Roman" w:eastAsia="Times New Roman" w:hAnsi="Times New Roman" w:cs="Times New Roman"/>
          <w:sz w:val="24"/>
          <w:szCs w:val="24"/>
        </w:rPr>
        <w:t xml:space="preserve">February 28, </w:t>
      </w:r>
      <w:r w:rsidR="009B5786">
        <w:rPr>
          <w:rFonts w:ascii="Times New Roman" w:eastAsia="Times New Roman" w:hAnsi="Times New Roman" w:cs="Times New Roman"/>
          <w:sz w:val="24"/>
          <w:szCs w:val="24"/>
        </w:rPr>
        <w:t>201</w:t>
      </w:r>
      <w:r w:rsidR="00B60741">
        <w:rPr>
          <w:rFonts w:ascii="Times New Roman" w:eastAsia="Times New Roman" w:hAnsi="Times New Roman" w:cs="Times New Roman"/>
          <w:sz w:val="24"/>
          <w:szCs w:val="24"/>
        </w:rPr>
        <w:t>9</w:t>
      </w:r>
    </w:p>
    <w:p w:rsidR="00AA73A1" w:rsidRPr="00AB5B14" w:rsidRDefault="00AA73A1">
      <w:pPr>
        <w:tabs>
          <w:tab w:val="left" w:pos="1440"/>
        </w:tabs>
        <w:spacing w:after="0" w:line="240" w:lineRule="auto"/>
        <w:jc w:val="both"/>
        <w:rPr>
          <w:rFonts w:ascii="Times New Roman" w:eastAsia="Times New Roman" w:hAnsi="Times New Roman" w:cs="Times New Roman"/>
          <w:sz w:val="24"/>
          <w:szCs w:val="24"/>
        </w:rPr>
      </w:pPr>
    </w:p>
    <w:p w:rsidR="00C56505" w:rsidRPr="001E1AC7" w:rsidRDefault="00AA73A1" w:rsidP="001E1AC7">
      <w:pPr>
        <w:tabs>
          <w:tab w:val="left" w:pos="1440"/>
        </w:tabs>
        <w:ind w:left="1440" w:hanging="1440"/>
        <w:jc w:val="both"/>
        <w:rPr>
          <w:rFonts w:cs="Times New Roman"/>
          <w:highlight w:val="yellow"/>
          <w:lang w:val="en-CA"/>
        </w:rPr>
      </w:pPr>
      <w:r w:rsidRPr="00AB5B14">
        <w:rPr>
          <w:rFonts w:ascii="Times New Roman" w:eastAsia="Times New Roman" w:hAnsi="Times New Roman" w:cs="Times New Roman"/>
          <w:b/>
          <w:sz w:val="24"/>
          <w:szCs w:val="24"/>
        </w:rPr>
        <w:t>SUBJECT:</w:t>
      </w:r>
      <w:r w:rsidRPr="00AB5B14">
        <w:rPr>
          <w:rFonts w:ascii="Times New Roman" w:eastAsia="Times New Roman" w:hAnsi="Times New Roman" w:cs="Times New Roman"/>
          <w:b/>
          <w:sz w:val="24"/>
          <w:szCs w:val="24"/>
        </w:rPr>
        <w:tab/>
      </w:r>
      <w:r w:rsidR="00D60787" w:rsidRPr="00D60787">
        <w:rPr>
          <w:rFonts w:ascii="Times New Roman" w:hAnsi="Times New Roman" w:cs="Times New Roman"/>
          <w:b/>
          <w:sz w:val="24"/>
          <w:szCs w:val="24"/>
        </w:rPr>
        <w:t>Docket No. 4</w:t>
      </w:r>
      <w:r w:rsidR="00B60741">
        <w:rPr>
          <w:rFonts w:ascii="Times New Roman" w:hAnsi="Times New Roman" w:cs="Times New Roman"/>
          <w:b/>
          <w:sz w:val="24"/>
          <w:szCs w:val="24"/>
        </w:rPr>
        <w:t>2864</w:t>
      </w:r>
      <w:r w:rsidR="00D60787" w:rsidRPr="00D60787">
        <w:rPr>
          <w:rFonts w:ascii="Times New Roman" w:hAnsi="Times New Roman" w:cs="Times New Roman"/>
          <w:sz w:val="24"/>
          <w:szCs w:val="24"/>
        </w:rPr>
        <w:t xml:space="preserve">, </w:t>
      </w:r>
      <w:r w:rsidR="00D60787" w:rsidRPr="00D60787">
        <w:rPr>
          <w:rFonts w:ascii="Times New Roman" w:hAnsi="Times New Roman" w:cs="Times New Roman"/>
          <w:i/>
          <w:sz w:val="24"/>
          <w:szCs w:val="24"/>
        </w:rPr>
        <w:t xml:space="preserve">Application of </w:t>
      </w:r>
      <w:r w:rsidR="00B60741">
        <w:rPr>
          <w:rFonts w:ascii="Times New Roman" w:hAnsi="Times New Roman" w:cs="Times New Roman"/>
          <w:i/>
          <w:sz w:val="24"/>
          <w:szCs w:val="24"/>
        </w:rPr>
        <w:t>Farmers Transport, Inc. dba Enchanted Harbor Utility for</w:t>
      </w:r>
      <w:r w:rsidR="00D60787" w:rsidRPr="00D60787">
        <w:rPr>
          <w:rFonts w:ascii="Times New Roman" w:hAnsi="Times New Roman" w:cs="Times New Roman"/>
          <w:i/>
          <w:sz w:val="24"/>
          <w:szCs w:val="24"/>
        </w:rPr>
        <w:t xml:space="preserve"> Authority to Change Rates</w:t>
      </w:r>
      <w:bookmarkStart w:id="0" w:name="_GoBack"/>
      <w:bookmarkEnd w:id="0"/>
    </w:p>
    <w:p w:rsidR="00953709" w:rsidRDefault="00953709">
      <w:pPr>
        <w:tabs>
          <w:tab w:val="left" w:pos="0"/>
        </w:tabs>
        <w:spacing w:after="0" w:line="240" w:lineRule="auto"/>
        <w:jc w:val="both"/>
        <w:rPr>
          <w:rFonts w:ascii="Times New Roman" w:eastAsia="Times New Roman" w:hAnsi="Times New Roman" w:cs="Times New Roman"/>
          <w:sz w:val="24"/>
          <w:szCs w:val="24"/>
        </w:rPr>
      </w:pPr>
    </w:p>
    <w:p w:rsidR="00953709" w:rsidRPr="00B60741" w:rsidRDefault="00953709">
      <w:pPr>
        <w:tabs>
          <w:tab w:val="left" w:pos="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response to the Final Order </w:t>
      </w:r>
      <w:r w:rsidR="009D148E">
        <w:rPr>
          <w:rFonts w:ascii="Times New Roman" w:eastAsia="Times New Roman" w:hAnsi="Times New Roman" w:cs="Times New Roman"/>
          <w:sz w:val="24"/>
          <w:szCs w:val="24"/>
        </w:rPr>
        <w:t>issued</w:t>
      </w:r>
      <w:r>
        <w:rPr>
          <w:rFonts w:ascii="Times New Roman" w:eastAsia="Times New Roman" w:hAnsi="Times New Roman" w:cs="Times New Roman"/>
          <w:sz w:val="24"/>
          <w:szCs w:val="24"/>
        </w:rPr>
        <w:t xml:space="preserve"> on January 18, 2019 in Docket No. 42864, please find a clean copy of the water</w:t>
      </w:r>
      <w:r w:rsidR="007D11E7">
        <w:rPr>
          <w:rFonts w:ascii="Times New Roman" w:eastAsia="Times New Roman" w:hAnsi="Times New Roman" w:cs="Times New Roman"/>
          <w:sz w:val="24"/>
          <w:szCs w:val="24"/>
        </w:rPr>
        <w:t xml:space="preserve"> tariff</w:t>
      </w:r>
      <w:r>
        <w:rPr>
          <w:rFonts w:ascii="Times New Roman" w:eastAsia="Times New Roman" w:hAnsi="Times New Roman" w:cs="Times New Roman"/>
          <w:sz w:val="24"/>
          <w:szCs w:val="24"/>
        </w:rPr>
        <w:t xml:space="preserve"> for Farmers Transport, Inc., to be filed with Central Records, marked as “Approved,” and retained in the Commission tariff book.  The attached water tariff supersedes the water tariff for Farmers Transport, Inc., which may be removed from the Commission tariff book. </w:t>
      </w:r>
    </w:p>
    <w:sectPr w:rsidR="00953709" w:rsidRPr="00B60741" w:rsidSect="00A47DF0">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3FC8" w:rsidRDefault="00493FC8" w:rsidP="007C7D7C">
      <w:pPr>
        <w:spacing w:after="0" w:line="240" w:lineRule="auto"/>
      </w:pPr>
      <w:r>
        <w:separator/>
      </w:r>
    </w:p>
  </w:endnote>
  <w:endnote w:type="continuationSeparator" w:id="0">
    <w:p w:rsidR="00493FC8" w:rsidRDefault="00493FC8" w:rsidP="007C7D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EF4" w:rsidRDefault="00BE1EF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EF4" w:rsidRDefault="00BE1EF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EF4" w:rsidRDefault="00BE1EF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3FC8" w:rsidRDefault="00493FC8" w:rsidP="007C7D7C">
      <w:pPr>
        <w:spacing w:after="0" w:line="240" w:lineRule="auto"/>
      </w:pPr>
      <w:r>
        <w:separator/>
      </w:r>
    </w:p>
  </w:footnote>
  <w:footnote w:type="continuationSeparator" w:id="0">
    <w:p w:rsidR="00493FC8" w:rsidRDefault="00493FC8" w:rsidP="007C7D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EF4" w:rsidRDefault="00BE1EF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EF4" w:rsidRDefault="00BE1EF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1EF4" w:rsidRDefault="00BE1E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1672FC"/>
    <w:multiLevelType w:val="hybridMultilevel"/>
    <w:tmpl w:val="46385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BF2E67"/>
    <w:multiLevelType w:val="hybridMultilevel"/>
    <w:tmpl w:val="9B00D2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73A1"/>
    <w:rsid w:val="00026BA6"/>
    <w:rsid w:val="00032BD7"/>
    <w:rsid w:val="0003474D"/>
    <w:rsid w:val="00036057"/>
    <w:rsid w:val="000618E4"/>
    <w:rsid w:val="00065139"/>
    <w:rsid w:val="00075936"/>
    <w:rsid w:val="000927EB"/>
    <w:rsid w:val="000B6EF5"/>
    <w:rsid w:val="000D00C0"/>
    <w:rsid w:val="00100C11"/>
    <w:rsid w:val="0014195D"/>
    <w:rsid w:val="00170ADE"/>
    <w:rsid w:val="00172D25"/>
    <w:rsid w:val="00195AED"/>
    <w:rsid w:val="001968C4"/>
    <w:rsid w:val="001B16D3"/>
    <w:rsid w:val="001C0925"/>
    <w:rsid w:val="001C60C7"/>
    <w:rsid w:val="001D2AE1"/>
    <w:rsid w:val="001E1AC7"/>
    <w:rsid w:val="001F0D6E"/>
    <w:rsid w:val="001F15AD"/>
    <w:rsid w:val="001F2B0C"/>
    <w:rsid w:val="001F651F"/>
    <w:rsid w:val="00206124"/>
    <w:rsid w:val="00216615"/>
    <w:rsid w:val="00223D05"/>
    <w:rsid w:val="002303E0"/>
    <w:rsid w:val="002368B8"/>
    <w:rsid w:val="00254ABD"/>
    <w:rsid w:val="002759A0"/>
    <w:rsid w:val="00276174"/>
    <w:rsid w:val="0028075E"/>
    <w:rsid w:val="0028265C"/>
    <w:rsid w:val="00292AF2"/>
    <w:rsid w:val="00293B86"/>
    <w:rsid w:val="00294927"/>
    <w:rsid w:val="002A3531"/>
    <w:rsid w:val="002C2B83"/>
    <w:rsid w:val="002C5461"/>
    <w:rsid w:val="002C56F8"/>
    <w:rsid w:val="002D359F"/>
    <w:rsid w:val="002D59B6"/>
    <w:rsid w:val="002E0A47"/>
    <w:rsid w:val="002E1E17"/>
    <w:rsid w:val="002F0F7D"/>
    <w:rsid w:val="00303484"/>
    <w:rsid w:val="0032452F"/>
    <w:rsid w:val="003374FD"/>
    <w:rsid w:val="0034741B"/>
    <w:rsid w:val="003519EB"/>
    <w:rsid w:val="00352056"/>
    <w:rsid w:val="00360554"/>
    <w:rsid w:val="00363A26"/>
    <w:rsid w:val="003A7E57"/>
    <w:rsid w:val="003D4396"/>
    <w:rsid w:val="003D4D51"/>
    <w:rsid w:val="004111F7"/>
    <w:rsid w:val="0041645F"/>
    <w:rsid w:val="00417958"/>
    <w:rsid w:val="00423726"/>
    <w:rsid w:val="00434DC0"/>
    <w:rsid w:val="0045194D"/>
    <w:rsid w:val="004546AE"/>
    <w:rsid w:val="00455D70"/>
    <w:rsid w:val="00460223"/>
    <w:rsid w:val="00465E34"/>
    <w:rsid w:val="00471216"/>
    <w:rsid w:val="00472A2A"/>
    <w:rsid w:val="004737C0"/>
    <w:rsid w:val="004811AE"/>
    <w:rsid w:val="0048314F"/>
    <w:rsid w:val="004918F7"/>
    <w:rsid w:val="00493FC8"/>
    <w:rsid w:val="004A4D0C"/>
    <w:rsid w:val="004B7C6B"/>
    <w:rsid w:val="004C6E2B"/>
    <w:rsid w:val="004C7620"/>
    <w:rsid w:val="004C7C42"/>
    <w:rsid w:val="004E2C47"/>
    <w:rsid w:val="00503B01"/>
    <w:rsid w:val="00511F2C"/>
    <w:rsid w:val="00520B7E"/>
    <w:rsid w:val="00537DE7"/>
    <w:rsid w:val="005603E9"/>
    <w:rsid w:val="00585BEF"/>
    <w:rsid w:val="005923D4"/>
    <w:rsid w:val="005A491F"/>
    <w:rsid w:val="005A55F2"/>
    <w:rsid w:val="005B191B"/>
    <w:rsid w:val="005B24EA"/>
    <w:rsid w:val="005B2AB9"/>
    <w:rsid w:val="005D0A14"/>
    <w:rsid w:val="005D5332"/>
    <w:rsid w:val="005D7936"/>
    <w:rsid w:val="005E53C7"/>
    <w:rsid w:val="005F6E4E"/>
    <w:rsid w:val="00602F62"/>
    <w:rsid w:val="00614E5E"/>
    <w:rsid w:val="00631DC3"/>
    <w:rsid w:val="00641859"/>
    <w:rsid w:val="006435D3"/>
    <w:rsid w:val="00655072"/>
    <w:rsid w:val="006755E4"/>
    <w:rsid w:val="00690C4C"/>
    <w:rsid w:val="006B554E"/>
    <w:rsid w:val="006C443B"/>
    <w:rsid w:val="006C6D50"/>
    <w:rsid w:val="006D15CA"/>
    <w:rsid w:val="006D52DD"/>
    <w:rsid w:val="006E0744"/>
    <w:rsid w:val="006F1E5A"/>
    <w:rsid w:val="00703F07"/>
    <w:rsid w:val="00715454"/>
    <w:rsid w:val="0072178E"/>
    <w:rsid w:val="00724140"/>
    <w:rsid w:val="00727DFB"/>
    <w:rsid w:val="00733FD9"/>
    <w:rsid w:val="007354F8"/>
    <w:rsid w:val="00751C92"/>
    <w:rsid w:val="00756C4B"/>
    <w:rsid w:val="007816AA"/>
    <w:rsid w:val="007860D4"/>
    <w:rsid w:val="007923D0"/>
    <w:rsid w:val="007951DB"/>
    <w:rsid w:val="007B536E"/>
    <w:rsid w:val="007B56E2"/>
    <w:rsid w:val="007B6DC3"/>
    <w:rsid w:val="007C63AB"/>
    <w:rsid w:val="007C70FA"/>
    <w:rsid w:val="007C7D7C"/>
    <w:rsid w:val="007D11E7"/>
    <w:rsid w:val="007E5907"/>
    <w:rsid w:val="007E65EC"/>
    <w:rsid w:val="007E6EBF"/>
    <w:rsid w:val="007E7492"/>
    <w:rsid w:val="007F0544"/>
    <w:rsid w:val="00803BEB"/>
    <w:rsid w:val="0082122F"/>
    <w:rsid w:val="00831AA0"/>
    <w:rsid w:val="00834B0A"/>
    <w:rsid w:val="00844C67"/>
    <w:rsid w:val="008654BE"/>
    <w:rsid w:val="0088477A"/>
    <w:rsid w:val="008A30FE"/>
    <w:rsid w:val="008C433B"/>
    <w:rsid w:val="008D2A52"/>
    <w:rsid w:val="008F0E3B"/>
    <w:rsid w:val="00900E09"/>
    <w:rsid w:val="0090337A"/>
    <w:rsid w:val="00910F9A"/>
    <w:rsid w:val="00911331"/>
    <w:rsid w:val="00915838"/>
    <w:rsid w:val="00933AC9"/>
    <w:rsid w:val="00953709"/>
    <w:rsid w:val="009562A1"/>
    <w:rsid w:val="009775C5"/>
    <w:rsid w:val="00980E8C"/>
    <w:rsid w:val="009A131D"/>
    <w:rsid w:val="009B5786"/>
    <w:rsid w:val="009D148E"/>
    <w:rsid w:val="009D20C8"/>
    <w:rsid w:val="009D2145"/>
    <w:rsid w:val="009D461E"/>
    <w:rsid w:val="009D7133"/>
    <w:rsid w:val="009E776A"/>
    <w:rsid w:val="00A05AAE"/>
    <w:rsid w:val="00A41FA8"/>
    <w:rsid w:val="00A47DF0"/>
    <w:rsid w:val="00A53352"/>
    <w:rsid w:val="00A70888"/>
    <w:rsid w:val="00A90BC1"/>
    <w:rsid w:val="00A92DAD"/>
    <w:rsid w:val="00A9503B"/>
    <w:rsid w:val="00AA062C"/>
    <w:rsid w:val="00AA73A1"/>
    <w:rsid w:val="00AB52E8"/>
    <w:rsid w:val="00AB5B14"/>
    <w:rsid w:val="00AD1775"/>
    <w:rsid w:val="00AE42D1"/>
    <w:rsid w:val="00AF3E26"/>
    <w:rsid w:val="00AF7805"/>
    <w:rsid w:val="00B203E0"/>
    <w:rsid w:val="00B34C6F"/>
    <w:rsid w:val="00B56B95"/>
    <w:rsid w:val="00B60741"/>
    <w:rsid w:val="00B762C5"/>
    <w:rsid w:val="00B80BCB"/>
    <w:rsid w:val="00BA6B87"/>
    <w:rsid w:val="00BA7BF7"/>
    <w:rsid w:val="00BC3E18"/>
    <w:rsid w:val="00BD351F"/>
    <w:rsid w:val="00BE1EF4"/>
    <w:rsid w:val="00BF7110"/>
    <w:rsid w:val="00C101DD"/>
    <w:rsid w:val="00C14CE1"/>
    <w:rsid w:val="00C20DF9"/>
    <w:rsid w:val="00C37A15"/>
    <w:rsid w:val="00C53894"/>
    <w:rsid w:val="00C56505"/>
    <w:rsid w:val="00C571E3"/>
    <w:rsid w:val="00C6272D"/>
    <w:rsid w:val="00CA1562"/>
    <w:rsid w:val="00CB2CAB"/>
    <w:rsid w:val="00CB420E"/>
    <w:rsid w:val="00CD529A"/>
    <w:rsid w:val="00CE6F9E"/>
    <w:rsid w:val="00CF2E42"/>
    <w:rsid w:val="00D06F28"/>
    <w:rsid w:val="00D22982"/>
    <w:rsid w:val="00D22C9E"/>
    <w:rsid w:val="00D32678"/>
    <w:rsid w:val="00D34472"/>
    <w:rsid w:val="00D35F78"/>
    <w:rsid w:val="00D413F4"/>
    <w:rsid w:val="00D60787"/>
    <w:rsid w:val="00D91617"/>
    <w:rsid w:val="00DA2AF2"/>
    <w:rsid w:val="00DB3381"/>
    <w:rsid w:val="00DB61C3"/>
    <w:rsid w:val="00DE088A"/>
    <w:rsid w:val="00DE573A"/>
    <w:rsid w:val="00E03BAF"/>
    <w:rsid w:val="00E1116B"/>
    <w:rsid w:val="00E12FBD"/>
    <w:rsid w:val="00E27135"/>
    <w:rsid w:val="00E647F0"/>
    <w:rsid w:val="00E745FD"/>
    <w:rsid w:val="00E90792"/>
    <w:rsid w:val="00E95892"/>
    <w:rsid w:val="00EA0DE7"/>
    <w:rsid w:val="00EA2275"/>
    <w:rsid w:val="00EC66E0"/>
    <w:rsid w:val="00EC7B30"/>
    <w:rsid w:val="00ED3855"/>
    <w:rsid w:val="00ED4758"/>
    <w:rsid w:val="00ED7A26"/>
    <w:rsid w:val="00EE41F3"/>
    <w:rsid w:val="00F02D96"/>
    <w:rsid w:val="00F04CDF"/>
    <w:rsid w:val="00F07B22"/>
    <w:rsid w:val="00F26853"/>
    <w:rsid w:val="00F2687D"/>
    <w:rsid w:val="00F30F3E"/>
    <w:rsid w:val="00F3509F"/>
    <w:rsid w:val="00F516A6"/>
    <w:rsid w:val="00F547FC"/>
    <w:rsid w:val="00F57231"/>
    <w:rsid w:val="00F61212"/>
    <w:rsid w:val="00F73064"/>
    <w:rsid w:val="00F743C3"/>
    <w:rsid w:val="00F80FD1"/>
    <w:rsid w:val="00FA52BB"/>
    <w:rsid w:val="00FA6AAC"/>
    <w:rsid w:val="00FB701C"/>
    <w:rsid w:val="00FB7A24"/>
    <w:rsid w:val="00FC6597"/>
    <w:rsid w:val="00FC7F95"/>
    <w:rsid w:val="00FD3F00"/>
    <w:rsid w:val="00FD5A7C"/>
    <w:rsid w:val="00FE03C9"/>
    <w:rsid w:val="00FE073A"/>
    <w:rsid w:val="00FF54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73A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C7D7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C7D7C"/>
    <w:rPr>
      <w:sz w:val="20"/>
      <w:szCs w:val="20"/>
    </w:rPr>
  </w:style>
  <w:style w:type="character" w:styleId="FootnoteReference">
    <w:name w:val="footnote reference"/>
    <w:basedOn w:val="DefaultParagraphFont"/>
    <w:uiPriority w:val="99"/>
    <w:semiHidden/>
    <w:unhideWhenUsed/>
    <w:rsid w:val="007C7D7C"/>
    <w:rPr>
      <w:vertAlign w:val="superscript"/>
    </w:rPr>
  </w:style>
  <w:style w:type="paragraph" w:styleId="Revision">
    <w:name w:val="Revision"/>
    <w:hidden/>
    <w:uiPriority w:val="99"/>
    <w:semiHidden/>
    <w:rsid w:val="00D413F4"/>
    <w:pPr>
      <w:spacing w:after="0" w:line="240" w:lineRule="auto"/>
    </w:pPr>
  </w:style>
  <w:style w:type="paragraph" w:styleId="BalloonText">
    <w:name w:val="Balloon Text"/>
    <w:basedOn w:val="Normal"/>
    <w:link w:val="BalloonTextChar"/>
    <w:uiPriority w:val="99"/>
    <w:semiHidden/>
    <w:unhideWhenUsed/>
    <w:rsid w:val="00D413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13F4"/>
    <w:rPr>
      <w:rFonts w:ascii="Segoe UI" w:hAnsi="Segoe UI" w:cs="Segoe UI"/>
      <w:sz w:val="18"/>
      <w:szCs w:val="18"/>
    </w:rPr>
  </w:style>
  <w:style w:type="character" w:styleId="CommentReference">
    <w:name w:val="annotation reference"/>
    <w:basedOn w:val="DefaultParagraphFont"/>
    <w:uiPriority w:val="99"/>
    <w:semiHidden/>
    <w:unhideWhenUsed/>
    <w:rsid w:val="00FB7A24"/>
    <w:rPr>
      <w:sz w:val="16"/>
      <w:szCs w:val="16"/>
    </w:rPr>
  </w:style>
  <w:style w:type="paragraph" w:styleId="CommentText">
    <w:name w:val="annotation text"/>
    <w:basedOn w:val="Normal"/>
    <w:link w:val="CommentTextChar"/>
    <w:uiPriority w:val="99"/>
    <w:semiHidden/>
    <w:unhideWhenUsed/>
    <w:rsid w:val="00FB7A24"/>
    <w:pPr>
      <w:spacing w:line="240" w:lineRule="auto"/>
    </w:pPr>
    <w:rPr>
      <w:sz w:val="20"/>
      <w:szCs w:val="20"/>
    </w:rPr>
  </w:style>
  <w:style w:type="character" w:customStyle="1" w:styleId="CommentTextChar">
    <w:name w:val="Comment Text Char"/>
    <w:basedOn w:val="DefaultParagraphFont"/>
    <w:link w:val="CommentText"/>
    <w:uiPriority w:val="99"/>
    <w:semiHidden/>
    <w:rsid w:val="00FB7A24"/>
    <w:rPr>
      <w:sz w:val="20"/>
      <w:szCs w:val="20"/>
    </w:rPr>
  </w:style>
  <w:style w:type="paragraph" w:styleId="CommentSubject">
    <w:name w:val="annotation subject"/>
    <w:basedOn w:val="CommentText"/>
    <w:next w:val="CommentText"/>
    <w:link w:val="CommentSubjectChar"/>
    <w:uiPriority w:val="99"/>
    <w:semiHidden/>
    <w:unhideWhenUsed/>
    <w:rsid w:val="00FB7A24"/>
    <w:rPr>
      <w:b/>
      <w:bCs/>
    </w:rPr>
  </w:style>
  <w:style w:type="character" w:customStyle="1" w:styleId="CommentSubjectChar">
    <w:name w:val="Comment Subject Char"/>
    <w:basedOn w:val="CommentTextChar"/>
    <w:link w:val="CommentSubject"/>
    <w:uiPriority w:val="99"/>
    <w:semiHidden/>
    <w:rsid w:val="00FB7A24"/>
    <w:rPr>
      <w:b/>
      <w:bCs/>
      <w:sz w:val="20"/>
      <w:szCs w:val="20"/>
    </w:rPr>
  </w:style>
  <w:style w:type="table" w:styleId="TableGrid">
    <w:name w:val="Table Grid"/>
    <w:basedOn w:val="TableNormal"/>
    <w:uiPriority w:val="59"/>
    <w:rsid w:val="006D52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6505"/>
    <w:pPr>
      <w:ind w:left="720"/>
      <w:contextualSpacing/>
    </w:pPr>
  </w:style>
  <w:style w:type="paragraph" w:styleId="Header">
    <w:name w:val="header"/>
    <w:basedOn w:val="Normal"/>
    <w:link w:val="HeaderChar"/>
    <w:uiPriority w:val="99"/>
    <w:unhideWhenUsed/>
    <w:rsid w:val="00BE1E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1EF4"/>
  </w:style>
  <w:style w:type="paragraph" w:styleId="Footer">
    <w:name w:val="footer"/>
    <w:basedOn w:val="Normal"/>
    <w:link w:val="FooterChar"/>
    <w:uiPriority w:val="99"/>
    <w:unhideWhenUsed/>
    <w:rsid w:val="00BE1E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1E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9CF84-3460-4014-BA8C-F1DEF63D4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111</Words>
  <Characters>639</Characters>
  <Application>Microsoft Office Word</Application>
  <DocSecurity>0</DocSecurity>
  <Lines>5</Lines>
  <Paragraphs>1</Paragraphs>
  <ScaleCrop>false</ScaleCrop>
  <Company/>
  <LinksUpToDate>false</LinksUpToDate>
  <CharactersWithSpaces>749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2019-02-28T20:20:00Z</dcterms:created>
  <dcterms:modified xsi:type="dcterms:W3CDTF">2019-02-28T20:20:00Z</dcterms:modified>
</cp:coreProperties>
</file>